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D" w:rsidRDefault="004C389D" w:rsidP="00381F1C">
      <w:pPr>
        <w:pStyle w:val="a3"/>
        <w:ind w:left="315" w:right="331"/>
        <w:jc w:val="center"/>
      </w:pPr>
      <w:r w:rsidRPr="00F12141">
        <w:t>Муниципальное</w:t>
      </w:r>
      <w:r w:rsidRPr="00F12141">
        <w:rPr>
          <w:spacing w:val="-5"/>
        </w:rPr>
        <w:t xml:space="preserve"> </w:t>
      </w:r>
      <w:r w:rsidRPr="00F12141">
        <w:t>общеобразовательное</w:t>
      </w:r>
      <w:r w:rsidRPr="00F12141">
        <w:rPr>
          <w:spacing w:val="-8"/>
        </w:rPr>
        <w:t xml:space="preserve"> </w:t>
      </w:r>
      <w:r w:rsidRPr="00F12141">
        <w:t>учреждение</w:t>
      </w:r>
      <w:r w:rsidRPr="00F12141">
        <w:rPr>
          <w:spacing w:val="-4"/>
        </w:rPr>
        <w:t xml:space="preserve"> </w:t>
      </w:r>
      <w:r w:rsidRPr="00F12141">
        <w:t>–</w:t>
      </w:r>
      <w:r w:rsidRPr="00F12141">
        <w:rPr>
          <w:spacing w:val="-5"/>
        </w:rPr>
        <w:t xml:space="preserve"> </w:t>
      </w:r>
      <w:r w:rsidRPr="00F12141">
        <w:t>средняя</w:t>
      </w:r>
      <w:r w:rsidRPr="00F12141">
        <w:rPr>
          <w:spacing w:val="-5"/>
        </w:rPr>
        <w:t xml:space="preserve"> </w:t>
      </w:r>
      <w:r w:rsidRPr="00F12141">
        <w:t xml:space="preserve">общеобразовательная школа имени Героя Советского Союза Образцова Ивана Васильевича с. Бакуры </w:t>
      </w:r>
      <w:proofErr w:type="spellStart"/>
      <w:r w:rsidRPr="00F12141">
        <w:t>Екатериновского</w:t>
      </w:r>
      <w:proofErr w:type="spellEnd"/>
      <w:r w:rsidRPr="00F12141">
        <w:t xml:space="preserve"> района Саратовской области</w:t>
      </w:r>
    </w:p>
    <w:p w:rsidR="00D95F7F" w:rsidRPr="00F12141" w:rsidRDefault="00D95F7F" w:rsidP="00381F1C">
      <w:pPr>
        <w:pStyle w:val="a3"/>
        <w:ind w:left="315" w:right="331"/>
        <w:jc w:val="center"/>
      </w:pPr>
    </w:p>
    <w:p w:rsidR="004C389D" w:rsidRPr="00F12141" w:rsidRDefault="004C389D" w:rsidP="00381F1C">
      <w:pPr>
        <w:pStyle w:val="a3"/>
        <w:ind w:left="0"/>
      </w:pPr>
    </w:p>
    <w:p w:rsidR="004C389D" w:rsidRPr="00F12141" w:rsidRDefault="004C389D" w:rsidP="00381F1C">
      <w:pPr>
        <w:pStyle w:val="a3"/>
        <w:tabs>
          <w:tab w:val="left" w:pos="7281"/>
        </w:tabs>
      </w:pPr>
      <w:r w:rsidRPr="00F12141">
        <w:t>Принята</w:t>
      </w:r>
      <w:r w:rsidRPr="00F12141">
        <w:rPr>
          <w:spacing w:val="-3"/>
        </w:rPr>
        <w:t xml:space="preserve"> </w:t>
      </w:r>
      <w:r w:rsidRPr="00F12141">
        <w:t>на</w:t>
      </w:r>
      <w:r w:rsidRPr="00F12141">
        <w:rPr>
          <w:spacing w:val="-3"/>
        </w:rPr>
        <w:t xml:space="preserve"> </w:t>
      </w:r>
      <w:r w:rsidRPr="00F12141">
        <w:rPr>
          <w:spacing w:val="-2"/>
        </w:rPr>
        <w:t>заседании</w:t>
      </w:r>
      <w:r w:rsidRPr="00F12141">
        <w:tab/>
      </w:r>
      <w:r w:rsidRPr="00F12141">
        <w:rPr>
          <w:spacing w:val="-2"/>
        </w:rPr>
        <w:t>УТВЕРЖДАЮ</w:t>
      </w:r>
    </w:p>
    <w:p w:rsidR="004C389D" w:rsidRPr="00F12141" w:rsidRDefault="004C389D" w:rsidP="00381F1C">
      <w:pPr>
        <w:pStyle w:val="a3"/>
      </w:pPr>
      <w:r w:rsidRPr="00F12141">
        <w:t>педагогического</w:t>
      </w:r>
      <w:r w:rsidRPr="00F12141">
        <w:rPr>
          <w:spacing w:val="-11"/>
        </w:rPr>
        <w:t xml:space="preserve"> </w:t>
      </w:r>
      <w:r w:rsidRPr="00F12141">
        <w:rPr>
          <w:spacing w:val="-2"/>
        </w:rPr>
        <w:t>совета</w:t>
      </w:r>
    </w:p>
    <w:p w:rsidR="004C389D" w:rsidRPr="00F12141" w:rsidRDefault="004C389D" w:rsidP="00381F1C">
      <w:pPr>
        <w:pStyle w:val="a3"/>
        <w:tabs>
          <w:tab w:val="left" w:pos="1573"/>
          <w:tab w:val="left" w:pos="6586"/>
        </w:tabs>
        <w:ind w:left="6612" w:right="302" w:hanging="6511"/>
      </w:pPr>
      <w:r w:rsidRPr="00F12141">
        <w:rPr>
          <w:spacing w:val="-2"/>
        </w:rPr>
        <w:t>03.09.2022</w:t>
      </w:r>
      <w:r w:rsidRPr="00F12141">
        <w:tab/>
      </w:r>
      <w:r w:rsidRPr="00F12141">
        <w:rPr>
          <w:spacing w:val="-6"/>
        </w:rPr>
        <w:t>г.</w:t>
      </w:r>
      <w:r w:rsidRPr="00F12141">
        <w:tab/>
        <w:t>Директор</w:t>
      </w:r>
      <w:r w:rsidRPr="00F12141">
        <w:rPr>
          <w:spacing w:val="-9"/>
        </w:rPr>
        <w:t xml:space="preserve"> </w:t>
      </w:r>
      <w:r w:rsidRPr="00F12141">
        <w:t>МОУ</w:t>
      </w:r>
      <w:r w:rsidRPr="00F12141">
        <w:rPr>
          <w:spacing w:val="-9"/>
        </w:rPr>
        <w:t xml:space="preserve"> </w:t>
      </w:r>
      <w:r w:rsidRPr="00F12141">
        <w:t>СОШ</w:t>
      </w:r>
      <w:r w:rsidRPr="00F12141">
        <w:rPr>
          <w:spacing w:val="-9"/>
        </w:rPr>
        <w:t xml:space="preserve"> </w:t>
      </w:r>
      <w:r w:rsidRPr="00F12141">
        <w:t>с.Бакуры И.Г. Казарина</w:t>
      </w:r>
    </w:p>
    <w:p w:rsidR="004C389D" w:rsidRPr="00F12141" w:rsidRDefault="004C389D" w:rsidP="00381F1C">
      <w:pPr>
        <w:pStyle w:val="a3"/>
        <w:ind w:left="6751" w:right="608" w:hanging="140"/>
      </w:pPr>
      <w:r w:rsidRPr="00F12141">
        <w:t>Приказ</w:t>
      </w:r>
      <w:r w:rsidRPr="00F12141">
        <w:rPr>
          <w:spacing w:val="-10"/>
        </w:rPr>
        <w:t xml:space="preserve"> </w:t>
      </w:r>
      <w:r w:rsidRPr="00F12141">
        <w:t>№</w:t>
      </w:r>
      <w:r w:rsidRPr="00F12141">
        <w:rPr>
          <w:spacing w:val="-9"/>
        </w:rPr>
        <w:t xml:space="preserve"> </w:t>
      </w:r>
      <w:r w:rsidRPr="00F12141">
        <w:t>151от</w:t>
      </w:r>
    </w:p>
    <w:p w:rsidR="004C389D" w:rsidRPr="00F12141" w:rsidRDefault="004C389D" w:rsidP="00381F1C">
      <w:pPr>
        <w:pStyle w:val="a3"/>
        <w:ind w:left="6751" w:right="608" w:hanging="140"/>
      </w:pPr>
      <w:r w:rsidRPr="00F12141">
        <w:t>03.09.2022 по МОУ СОШ с.Бакуры</w:t>
      </w:r>
    </w:p>
    <w:p w:rsidR="004C389D" w:rsidRDefault="004C389D" w:rsidP="00381F1C">
      <w:pPr>
        <w:pStyle w:val="a3"/>
        <w:ind w:left="0"/>
      </w:pPr>
    </w:p>
    <w:p w:rsidR="00381F1C" w:rsidRDefault="00381F1C" w:rsidP="00381F1C">
      <w:pPr>
        <w:pStyle w:val="a3"/>
        <w:ind w:left="0"/>
      </w:pPr>
    </w:p>
    <w:p w:rsidR="00381F1C" w:rsidRPr="00F12141" w:rsidRDefault="00381F1C" w:rsidP="00381F1C">
      <w:pPr>
        <w:pStyle w:val="a3"/>
        <w:ind w:left="0"/>
      </w:pPr>
    </w:p>
    <w:p w:rsidR="004C389D" w:rsidRPr="00F12141" w:rsidRDefault="004C389D" w:rsidP="00381F1C">
      <w:pPr>
        <w:pStyle w:val="a3"/>
        <w:ind w:left="0"/>
      </w:pPr>
      <w:r w:rsidRPr="00F12141">
        <w:t xml:space="preserve"> </w:t>
      </w:r>
    </w:p>
    <w:p w:rsidR="004C389D" w:rsidRPr="00F12141" w:rsidRDefault="004C389D" w:rsidP="00D95F7F">
      <w:pPr>
        <w:pStyle w:val="a3"/>
        <w:ind w:right="2661"/>
        <w:jc w:val="center"/>
        <w:rPr>
          <w:spacing w:val="-18"/>
        </w:rPr>
      </w:pPr>
      <w:r w:rsidRPr="00F12141">
        <w:rPr>
          <w:spacing w:val="-2"/>
        </w:rPr>
        <w:t xml:space="preserve">ДОПОЛНИТЕЛЬНАЯ ОБЩЕОБРАЗОВАТЕЛЬНАЯ </w:t>
      </w:r>
      <w:r w:rsidRPr="00F12141">
        <w:t>ОБЩЕРАЗВИВАЮЩАЯ</w:t>
      </w:r>
    </w:p>
    <w:p w:rsidR="004C389D" w:rsidRDefault="004C389D" w:rsidP="00D95F7F">
      <w:pPr>
        <w:pStyle w:val="a3"/>
        <w:ind w:right="2661"/>
        <w:jc w:val="center"/>
      </w:pPr>
      <w:r w:rsidRPr="00F12141">
        <w:t>ПРОГРАММА</w:t>
      </w:r>
    </w:p>
    <w:p w:rsidR="00381F1C" w:rsidRPr="00F12141" w:rsidRDefault="00381F1C" w:rsidP="00D95F7F">
      <w:pPr>
        <w:pStyle w:val="a3"/>
        <w:ind w:right="2661"/>
        <w:jc w:val="center"/>
        <w:rPr>
          <w:spacing w:val="-18"/>
        </w:rPr>
      </w:pPr>
    </w:p>
    <w:p w:rsidR="004C389D" w:rsidRDefault="004C389D" w:rsidP="00D95F7F">
      <w:pPr>
        <w:pStyle w:val="a3"/>
        <w:ind w:left="0" w:right="2661"/>
        <w:jc w:val="center"/>
      </w:pPr>
      <w:r w:rsidRPr="00F12141">
        <w:t>«Школа будущего учителя»</w:t>
      </w:r>
    </w:p>
    <w:p w:rsidR="00381F1C" w:rsidRPr="00F12141" w:rsidRDefault="00381F1C" w:rsidP="00D95F7F">
      <w:pPr>
        <w:pStyle w:val="a3"/>
        <w:ind w:left="0" w:right="2661"/>
        <w:jc w:val="center"/>
      </w:pPr>
    </w:p>
    <w:p w:rsidR="00D95F7F" w:rsidRDefault="004C389D" w:rsidP="00D95F7F">
      <w:pPr>
        <w:pStyle w:val="a3"/>
        <w:ind w:left="0" w:right="2661"/>
      </w:pPr>
      <w:r w:rsidRPr="00F12141">
        <w:t xml:space="preserve">Направленность программы: </w:t>
      </w:r>
    </w:p>
    <w:p w:rsidR="004C389D" w:rsidRPr="00F12141" w:rsidRDefault="004C389D" w:rsidP="00D95F7F">
      <w:pPr>
        <w:pStyle w:val="a3"/>
        <w:ind w:left="0" w:right="2661"/>
      </w:pPr>
      <w:r w:rsidRPr="00F12141">
        <w:t>Социально-педагогическая</w:t>
      </w:r>
    </w:p>
    <w:p w:rsidR="004C389D" w:rsidRPr="00F12141" w:rsidRDefault="004C389D" w:rsidP="00D95F7F">
      <w:pPr>
        <w:pStyle w:val="a3"/>
        <w:ind w:right="2661" w:firstLine="4445"/>
        <w:jc w:val="center"/>
      </w:pPr>
    </w:p>
    <w:p w:rsidR="004C389D" w:rsidRPr="00F12141" w:rsidRDefault="004C389D" w:rsidP="00D95F7F">
      <w:pPr>
        <w:pStyle w:val="a3"/>
        <w:ind w:left="0"/>
      </w:pPr>
      <w:r w:rsidRPr="00F12141">
        <w:t>Возраст</w:t>
      </w:r>
      <w:r w:rsidRPr="00F12141">
        <w:rPr>
          <w:spacing w:val="-4"/>
        </w:rPr>
        <w:t xml:space="preserve"> </w:t>
      </w:r>
      <w:r w:rsidRPr="00F12141">
        <w:t>обучающихся:</w:t>
      </w:r>
      <w:r w:rsidRPr="00F12141">
        <w:rPr>
          <w:spacing w:val="-5"/>
        </w:rPr>
        <w:t xml:space="preserve"> </w:t>
      </w:r>
      <w:r w:rsidRPr="00F12141">
        <w:t xml:space="preserve">15-17 </w:t>
      </w:r>
      <w:r w:rsidRPr="00F12141">
        <w:rPr>
          <w:spacing w:val="-4"/>
        </w:rPr>
        <w:t>лет</w:t>
      </w:r>
    </w:p>
    <w:p w:rsidR="004C389D" w:rsidRDefault="004C389D" w:rsidP="00D95F7F">
      <w:pPr>
        <w:pStyle w:val="a3"/>
        <w:rPr>
          <w:spacing w:val="-5"/>
        </w:rPr>
      </w:pPr>
      <w:r w:rsidRPr="00F12141">
        <w:t>Срок</w:t>
      </w:r>
      <w:r w:rsidRPr="00F12141">
        <w:rPr>
          <w:spacing w:val="-4"/>
        </w:rPr>
        <w:t xml:space="preserve"> </w:t>
      </w:r>
      <w:r w:rsidRPr="00F12141">
        <w:t>реализации:</w:t>
      </w:r>
      <w:r w:rsidRPr="00F12141">
        <w:rPr>
          <w:spacing w:val="-5"/>
        </w:rPr>
        <w:t xml:space="preserve"> </w:t>
      </w:r>
      <w:r w:rsidRPr="00F12141">
        <w:t>1</w:t>
      </w:r>
      <w:r w:rsidRPr="00F12141">
        <w:rPr>
          <w:spacing w:val="-5"/>
        </w:rPr>
        <w:t xml:space="preserve"> год</w:t>
      </w:r>
    </w:p>
    <w:p w:rsidR="00381F1C" w:rsidRDefault="00381F1C" w:rsidP="00D95F7F">
      <w:pPr>
        <w:pStyle w:val="a3"/>
        <w:rPr>
          <w:spacing w:val="-5"/>
        </w:rPr>
      </w:pPr>
    </w:p>
    <w:p w:rsidR="00381F1C" w:rsidRPr="00F12141" w:rsidRDefault="00381F1C" w:rsidP="00381F1C">
      <w:pPr>
        <w:pStyle w:val="a3"/>
      </w:pPr>
    </w:p>
    <w:p w:rsidR="004C389D" w:rsidRPr="00F12141" w:rsidRDefault="004C389D" w:rsidP="00381F1C">
      <w:pPr>
        <w:pStyle w:val="a3"/>
        <w:ind w:left="0" w:right="116"/>
        <w:jc w:val="right"/>
      </w:pPr>
      <w:r w:rsidRPr="00F12141">
        <w:t>Автор-составитель</w:t>
      </w:r>
      <w:r w:rsidRPr="00F12141">
        <w:rPr>
          <w:spacing w:val="-18"/>
        </w:rPr>
        <w:t xml:space="preserve"> </w:t>
      </w:r>
      <w:r w:rsidRPr="00F12141">
        <w:t>программы</w:t>
      </w:r>
    </w:p>
    <w:p w:rsidR="004C389D" w:rsidRPr="00F12141" w:rsidRDefault="004C389D" w:rsidP="00381F1C">
      <w:pPr>
        <w:pStyle w:val="a3"/>
        <w:ind w:left="0" w:right="116"/>
        <w:jc w:val="right"/>
      </w:pPr>
      <w:r w:rsidRPr="00F12141">
        <w:t xml:space="preserve"> педагог</w:t>
      </w:r>
      <w:r w:rsidRPr="00F12141">
        <w:rPr>
          <w:spacing w:val="-10"/>
        </w:rPr>
        <w:t xml:space="preserve"> </w:t>
      </w:r>
      <w:r w:rsidRPr="00F12141">
        <w:t>дополнительного</w:t>
      </w:r>
      <w:r w:rsidRPr="00F12141">
        <w:rPr>
          <w:spacing w:val="-8"/>
        </w:rPr>
        <w:t xml:space="preserve"> </w:t>
      </w:r>
      <w:r w:rsidRPr="00F12141">
        <w:rPr>
          <w:spacing w:val="-2"/>
        </w:rPr>
        <w:t>образования</w:t>
      </w:r>
    </w:p>
    <w:p w:rsidR="004C389D" w:rsidRPr="00F12141" w:rsidRDefault="004C389D" w:rsidP="00381F1C">
      <w:pPr>
        <w:pStyle w:val="a3"/>
        <w:ind w:left="6821" w:right="114" w:firstLine="31"/>
        <w:jc w:val="right"/>
      </w:pPr>
      <w:r w:rsidRPr="00F12141">
        <w:t xml:space="preserve"> </w:t>
      </w:r>
      <w:proofErr w:type="spellStart"/>
      <w:r w:rsidR="00F12141" w:rsidRPr="00F12141">
        <w:t>Пчелинцева</w:t>
      </w:r>
      <w:proofErr w:type="spellEnd"/>
      <w:r w:rsidR="00F12141" w:rsidRPr="00F12141">
        <w:t xml:space="preserve"> Елена Николаевна</w:t>
      </w:r>
    </w:p>
    <w:p w:rsidR="004C389D" w:rsidRPr="00F12141" w:rsidRDefault="004C389D" w:rsidP="00381F1C">
      <w:pPr>
        <w:pStyle w:val="a3"/>
        <w:ind w:left="0"/>
      </w:pPr>
    </w:p>
    <w:p w:rsidR="004C389D" w:rsidRDefault="004C389D" w:rsidP="00381F1C">
      <w:pPr>
        <w:pStyle w:val="a3"/>
        <w:ind w:left="0"/>
      </w:pPr>
    </w:p>
    <w:p w:rsidR="00381F1C" w:rsidRDefault="00381F1C" w:rsidP="00381F1C">
      <w:pPr>
        <w:pStyle w:val="a3"/>
        <w:ind w:left="0"/>
      </w:pPr>
    </w:p>
    <w:p w:rsidR="00D95F7F" w:rsidRDefault="00D95F7F" w:rsidP="00D95F7F">
      <w:pPr>
        <w:pStyle w:val="a3"/>
        <w:ind w:left="0" w:right="-1"/>
      </w:pPr>
    </w:p>
    <w:p w:rsidR="00D95F7F" w:rsidRDefault="00D95F7F" w:rsidP="00D95F7F">
      <w:pPr>
        <w:pStyle w:val="a3"/>
        <w:ind w:left="0" w:right="-1"/>
        <w:jc w:val="center"/>
      </w:pPr>
    </w:p>
    <w:p w:rsidR="00381F1C" w:rsidRPr="00D95F7F" w:rsidRDefault="00D95F7F" w:rsidP="00D95F7F">
      <w:pPr>
        <w:pStyle w:val="a3"/>
        <w:ind w:left="0" w:right="-1"/>
        <w:jc w:val="center"/>
        <w:rPr>
          <w:spacing w:val="-4"/>
        </w:rPr>
      </w:pPr>
      <w:r>
        <w:rPr>
          <w:spacing w:val="-4"/>
        </w:rPr>
        <w:t>2022</w:t>
      </w:r>
    </w:p>
    <w:p w:rsidR="00381F1C" w:rsidRPr="00F12141" w:rsidRDefault="00381F1C" w:rsidP="00D95F7F">
      <w:pPr>
        <w:pStyle w:val="a3"/>
        <w:ind w:left="0"/>
        <w:jc w:val="center"/>
      </w:pPr>
    </w:p>
    <w:p w:rsidR="004C389D" w:rsidRPr="00F12141" w:rsidRDefault="004C389D" w:rsidP="00381F1C">
      <w:pPr>
        <w:pStyle w:val="a3"/>
        <w:ind w:left="0"/>
      </w:pPr>
    </w:p>
    <w:p w:rsidR="004C389D" w:rsidRPr="00F12141" w:rsidRDefault="004C389D" w:rsidP="00381F1C">
      <w:pPr>
        <w:pStyle w:val="a3"/>
        <w:ind w:left="0"/>
      </w:pPr>
    </w:p>
    <w:p w:rsidR="004C389D" w:rsidRPr="00F12141" w:rsidRDefault="004C389D" w:rsidP="00381F1C">
      <w:pPr>
        <w:pStyle w:val="a3"/>
        <w:ind w:left="0"/>
      </w:pPr>
    </w:p>
    <w:p w:rsidR="004C389D" w:rsidRPr="00F12141" w:rsidRDefault="004C389D" w:rsidP="00381F1C">
      <w:pPr>
        <w:pStyle w:val="a3"/>
      </w:pPr>
      <w:r w:rsidRPr="00F12141">
        <w:t>Содержание программы</w:t>
      </w: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  <w:r w:rsidRPr="00F12141">
        <w:t>РАЗДЕЛ №1 «КОМПЛЕКС ОСНОВНЫХ ХАРАКТЕРИСТИК ПРОГРАММЫ»</w:t>
      </w:r>
    </w:p>
    <w:p w:rsidR="004C389D" w:rsidRPr="00F12141" w:rsidRDefault="004C389D" w:rsidP="00381F1C">
      <w:pPr>
        <w:pStyle w:val="a3"/>
      </w:pPr>
      <w:r w:rsidRPr="00F12141">
        <w:tab/>
        <w:t>Пояснительная записка</w:t>
      </w:r>
      <w:r w:rsidRPr="00F12141">
        <w:tab/>
        <w:t xml:space="preserve">                                          </w:t>
      </w:r>
      <w:r w:rsidR="00381F1C">
        <w:t xml:space="preserve">                               </w:t>
      </w:r>
    </w:p>
    <w:p w:rsidR="004C389D" w:rsidRPr="00F12141" w:rsidRDefault="004C389D" w:rsidP="00381F1C">
      <w:pPr>
        <w:pStyle w:val="a3"/>
      </w:pPr>
      <w:r w:rsidRPr="00F12141">
        <w:tab/>
        <w:t>Цели и задачи программы.</w:t>
      </w:r>
      <w:r w:rsidRPr="00F12141">
        <w:tab/>
        <w:t xml:space="preserve">                                                              </w:t>
      </w:r>
      <w:r w:rsidR="00381F1C">
        <w:t xml:space="preserve"> </w:t>
      </w:r>
    </w:p>
    <w:p w:rsidR="004C389D" w:rsidRPr="00F12141" w:rsidRDefault="004C389D" w:rsidP="00381F1C">
      <w:pPr>
        <w:pStyle w:val="a3"/>
      </w:pPr>
      <w:r w:rsidRPr="00F12141">
        <w:tab/>
        <w:t>Планируемые результаты.</w:t>
      </w:r>
      <w:r w:rsidRPr="00F12141">
        <w:tab/>
        <w:t xml:space="preserve">                                                               </w:t>
      </w:r>
    </w:p>
    <w:p w:rsidR="004C389D" w:rsidRPr="00F12141" w:rsidRDefault="004C389D" w:rsidP="00381F1C">
      <w:pPr>
        <w:pStyle w:val="a3"/>
      </w:pPr>
      <w:r w:rsidRPr="00F12141">
        <w:tab/>
        <w:t>Содержание программы:</w:t>
      </w:r>
    </w:p>
    <w:p w:rsidR="004C389D" w:rsidRPr="00F12141" w:rsidRDefault="004C389D" w:rsidP="00381F1C">
      <w:pPr>
        <w:pStyle w:val="a3"/>
      </w:pPr>
      <w:r w:rsidRPr="00F12141">
        <w:t>Учебный план.</w:t>
      </w:r>
      <w:r w:rsidRPr="00F12141">
        <w:tab/>
        <w:t xml:space="preserve">                                                                                            </w:t>
      </w:r>
      <w:r w:rsidR="00381F1C">
        <w:t xml:space="preserve"> </w:t>
      </w:r>
    </w:p>
    <w:p w:rsidR="004C389D" w:rsidRPr="00F12141" w:rsidRDefault="004C389D" w:rsidP="00381F1C">
      <w:pPr>
        <w:pStyle w:val="a3"/>
      </w:pPr>
      <w:r w:rsidRPr="00F12141">
        <w:t>Содержание учебного плана.</w:t>
      </w:r>
      <w:r w:rsidRPr="00F12141">
        <w:tab/>
        <w:t xml:space="preserve">                                                              </w:t>
      </w:r>
    </w:p>
    <w:p w:rsidR="004C389D" w:rsidRPr="00F12141" w:rsidRDefault="004C389D" w:rsidP="00381F1C">
      <w:pPr>
        <w:pStyle w:val="a3"/>
      </w:pPr>
      <w:r w:rsidRPr="00F12141">
        <w:tab/>
        <w:t>Формы аттестации.</w:t>
      </w:r>
      <w:r w:rsidRPr="00F12141">
        <w:tab/>
        <w:t xml:space="preserve">                                                                        </w:t>
      </w:r>
    </w:p>
    <w:p w:rsidR="004C389D" w:rsidRPr="00F12141" w:rsidRDefault="004C389D" w:rsidP="00381F1C">
      <w:pPr>
        <w:pStyle w:val="a3"/>
      </w:pPr>
      <w:r w:rsidRPr="00F12141">
        <w:t>РАЗДЕЛ №2 «КОМПЛЕКС ОРГАНИЗАЦИОННО – ПЕДАГОГИЧЕСКИХ УСЛОВИЙ»</w:t>
      </w:r>
    </w:p>
    <w:p w:rsidR="004C389D" w:rsidRPr="00F12141" w:rsidRDefault="004C389D" w:rsidP="00381F1C">
      <w:pPr>
        <w:pStyle w:val="a3"/>
      </w:pPr>
      <w:r w:rsidRPr="00F12141">
        <w:tab/>
        <w:t>Методическое обеспечение.</w:t>
      </w:r>
      <w:r w:rsidRPr="00F12141">
        <w:tab/>
        <w:t xml:space="preserve">                                                             </w:t>
      </w:r>
    </w:p>
    <w:p w:rsidR="004C389D" w:rsidRPr="00F12141" w:rsidRDefault="004C389D" w:rsidP="00381F1C">
      <w:pPr>
        <w:pStyle w:val="a3"/>
      </w:pPr>
      <w:r w:rsidRPr="00F12141">
        <w:tab/>
        <w:t>Условия реализации программы</w:t>
      </w:r>
      <w:r w:rsidRPr="00F12141">
        <w:tab/>
        <w:t xml:space="preserve">                                                   </w:t>
      </w:r>
    </w:p>
    <w:p w:rsidR="004C389D" w:rsidRPr="00F12141" w:rsidRDefault="004C389D" w:rsidP="00381F1C">
      <w:pPr>
        <w:pStyle w:val="a3"/>
      </w:pPr>
      <w:r w:rsidRPr="00F12141">
        <w:tab/>
        <w:t>Календарный учебный график.</w:t>
      </w:r>
      <w:r w:rsidRPr="00F12141">
        <w:tab/>
        <w:t xml:space="preserve">                                                   </w:t>
      </w:r>
    </w:p>
    <w:p w:rsidR="004C389D" w:rsidRPr="00F12141" w:rsidRDefault="00381F1C" w:rsidP="00381F1C">
      <w:pPr>
        <w:pStyle w:val="a3"/>
      </w:pPr>
      <w:r>
        <w:tab/>
      </w:r>
      <w:r w:rsidR="004C389D" w:rsidRPr="00F12141">
        <w:t>Список литературы.</w:t>
      </w:r>
      <w:r w:rsidR="004C389D" w:rsidRPr="00F12141">
        <w:tab/>
        <w:t xml:space="preserve">                                                                       </w:t>
      </w: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pStyle w:val="a3"/>
      </w:pPr>
    </w:p>
    <w:p w:rsidR="004C389D" w:rsidRPr="00F12141" w:rsidRDefault="004C389D" w:rsidP="00381F1C">
      <w:pPr>
        <w:shd w:val="clear" w:color="auto" w:fill="FFFFFF"/>
        <w:spacing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F1C" w:rsidRDefault="00381F1C" w:rsidP="00381F1C">
      <w:pPr>
        <w:shd w:val="clear" w:color="auto" w:fill="FFFFFF"/>
        <w:spacing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389D" w:rsidRPr="00F12141" w:rsidRDefault="004C389D" w:rsidP="00D95F7F">
      <w:pPr>
        <w:shd w:val="clear" w:color="auto" w:fill="FFFFFF"/>
        <w:spacing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I. Пояснительная записка</w:t>
      </w:r>
    </w:p>
    <w:p w:rsidR="004C389D" w:rsidRPr="00F12141" w:rsidRDefault="004C389D" w:rsidP="00D95F7F">
      <w:pPr>
        <w:shd w:val="clear" w:color="auto" w:fill="FFFFFF"/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Современная школа остро нуждается в молодых учителях, способных адекватно реагировать на изменение образовательной ситуации, специфику педагогических систем, новые условия профессиональной деятельности. Первостепенной стала задача – привлечь в школу грамотных молодых специалистов. Чтобы решить поставленную задачу, необходимо увеличить количество выпускников, поступающих в педагогические ВУЗы, сопровождая их обучение в педагогических заведениях и после получения ими педагогической профессии, привлекать их для осуществления образовательной деятельности в организации в качестве молодых специалистов.  </w:t>
      </w:r>
    </w:p>
    <w:p w:rsidR="004C389D" w:rsidRPr="00F12141" w:rsidRDefault="004C389D" w:rsidP="00D95F7F">
      <w:pPr>
        <w:shd w:val="clear" w:color="auto" w:fill="FFFFFF"/>
        <w:spacing w:after="100" w:afterAutospacing="1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Направленность программы.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D95F7F">
      <w:pPr>
        <w:shd w:val="clear" w:color="auto" w:fill="FFFFFF"/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программа направлена на формирование у школьников первоначальных общих представлений о педагогической деятельности, необходимых для осознанного выбора профессии учителя по окончании школы. По содержанию программа является социально-педагогической; по функциональному предназначению – специальной, общекультурной; по форме организации – индивидуально-групповой. 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Уровень программы – базовый.</w:t>
      </w:r>
    </w:p>
    <w:p w:rsidR="004C389D" w:rsidRPr="00F12141" w:rsidRDefault="004C389D" w:rsidP="00D95F7F">
      <w:pPr>
        <w:shd w:val="clear" w:color="auto" w:fill="FFFFFF"/>
        <w:spacing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Основополагающими принципами деятельности являются:</w:t>
      </w:r>
    </w:p>
    <w:p w:rsidR="004C389D" w:rsidRPr="00F12141" w:rsidRDefault="004C389D" w:rsidP="00D95F7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- свободный выбор ребенком видов и сфер деятельности;</w:t>
      </w:r>
    </w:p>
    <w:p w:rsidR="004C389D" w:rsidRPr="00F12141" w:rsidRDefault="004C389D" w:rsidP="00D95F7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   - ориентация на личностные интересы, потребности,    способности </w:t>
      </w:r>
      <w:proofErr w:type="gramStart"/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389D" w:rsidRPr="00F12141" w:rsidRDefault="004C389D" w:rsidP="00D95F7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- возможность свободного самоопределения с последующей самореализацией;</w:t>
      </w:r>
    </w:p>
    <w:p w:rsidR="004C389D" w:rsidRPr="00F12141" w:rsidRDefault="004C389D" w:rsidP="00D95F7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 - </w:t>
      </w:r>
      <w:proofErr w:type="spellStart"/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практико-деятельностная</w:t>
      </w:r>
      <w:proofErr w:type="spellEnd"/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основа образовательного процесса.</w:t>
      </w:r>
    </w:p>
    <w:p w:rsidR="004C389D" w:rsidRPr="00F12141" w:rsidRDefault="004C389D" w:rsidP="00D95F7F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занятиях большое  значение приобретает работа с одарёнными детьми,  приобщение к творческому процессу, организации мероприятий. Кроме задач психолого-педагогического образования, расширения кругозора, повышения интеллектуального уровня,   воспитания культуры поведения старшеклассников, очень важным видятся задачи, направленные на профессиональное становление молодёжи.</w:t>
      </w:r>
    </w:p>
    <w:p w:rsidR="00381F1C" w:rsidRPr="00635DF9" w:rsidRDefault="004C389D" w:rsidP="00635DF9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Актуальность программы обусловлена возросшей потребностью в квалифицированных педагогических кадрах, популяризации профессии 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педагога, поддержке одарённых детей, в развитии творческого мышления. 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Спектр педагогической деятельности сегодня очень широк – это и учитель</w:t>
      </w:r>
      <w:r w:rsidR="00635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 управленец-менеджер, и </w:t>
      </w:r>
      <w:proofErr w:type="spellStart"/>
      <w:r w:rsidR="00635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г-воспитатель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психолог. Нашему обществу нужен новый учитель, творческая индивидуальность. Педагог должен быть способен к саморазвитию, должен быть готов к совместному поиску и сотрудничеству.</w:t>
      </w:r>
    </w:p>
    <w:p w:rsidR="004C389D" w:rsidRPr="00F12141" w:rsidRDefault="004C389D" w:rsidP="00381F1C">
      <w:pPr>
        <w:shd w:val="clear" w:color="auto" w:fill="FFFFFF"/>
        <w:spacing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Педагогическая целесообразность программы. 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Дополнительная общеобразовательная общеразвивающая программа «Школа будущего учителя» имеет социально-педагогическую направленность, позволяет старшеклассникам максимально реализовать себя, самоопределиться предметно, социально, профессионально, личностно. Обеспечивает право и возможность каждой личности на удовлетворение образовательных потребностей в соответствии с индивидуальными интересами, ценностными ориентациями, желаниями и способностями.</w:t>
      </w:r>
    </w:p>
    <w:p w:rsidR="004C389D" w:rsidRPr="00F12141" w:rsidRDefault="004C389D" w:rsidP="00381F1C">
      <w:pPr>
        <w:shd w:val="clear" w:color="auto" w:fill="FFFFFF"/>
        <w:spacing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программы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 создание условий для формирования ключевых компетенций старшеклассников, ориентированных на выбор педагогической профессии.</w:t>
      </w:r>
    </w:p>
    <w:p w:rsidR="00381F1C" w:rsidRPr="00635DF9" w:rsidRDefault="004C389D" w:rsidP="00381F1C">
      <w:pPr>
        <w:shd w:val="clear" w:color="auto" w:fill="FFFFFF"/>
        <w:spacing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Задачи</w:t>
      </w:r>
      <w:r w:rsidR="00381F1C" w:rsidRPr="00635D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4C389D" w:rsidRPr="00381F1C" w:rsidRDefault="00635DF9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81F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Сформировать интерес к педагогической профессии на основе получения элементарных знаний по педагогике, ознакомительной и учебной практик;</w:t>
      </w:r>
    </w:p>
    <w:p w:rsidR="00381F1C" w:rsidRDefault="004C389D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="00381F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Создать условия для участия учащихся в педагогическом процессе, рефлексии.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стремление к самовоспитанию (самоанализу, планированию, самоорганизации), развитию коммуникативных умений, организаторских способностей.</w:t>
      </w:r>
    </w:p>
    <w:p w:rsidR="00381F1C" w:rsidRDefault="004C389D" w:rsidP="00381F1C">
      <w:pPr>
        <w:shd w:val="clear" w:color="auto" w:fill="FFFFFF"/>
        <w:spacing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«Школа будущего педагога» </w:t>
      </w:r>
    </w:p>
    <w:p w:rsidR="00381F1C" w:rsidRDefault="004C389D" w:rsidP="00381F1C">
      <w:pPr>
        <w:shd w:val="clear" w:color="auto" w:fill="FFFFFF"/>
        <w:spacing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рассчитана на 1 год обучения – 36часов. </w:t>
      </w:r>
    </w:p>
    <w:p w:rsidR="004C389D" w:rsidRPr="00F12141" w:rsidRDefault="004C389D" w:rsidP="00381F1C">
      <w:pPr>
        <w:shd w:val="clear" w:color="auto" w:fill="FFFFFF"/>
        <w:spacing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обучающихся 15-17 лет.</w:t>
      </w:r>
    </w:p>
    <w:p w:rsidR="00381F1C" w:rsidRPr="00635DF9" w:rsidRDefault="004C389D" w:rsidP="00635DF9">
      <w:pPr>
        <w:shd w:val="clear" w:color="auto" w:fill="FFFFFF"/>
        <w:spacing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работы: индивидуальные занятия, занятия малыми группами, творческие работы, подготовка, проведение  и участие  в конференциях, конкурсах</w:t>
      </w:r>
      <w:proofErr w:type="gramStart"/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5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81F1C" w:rsidRDefault="00381F1C" w:rsidP="00635DF9">
      <w:pPr>
        <w:shd w:val="clear" w:color="auto" w:fill="FFFFFF"/>
        <w:spacing w:afterAutospacing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389D" w:rsidRPr="00F12141" w:rsidRDefault="004C389D" w:rsidP="00381F1C">
      <w:pPr>
        <w:shd w:val="clear" w:color="auto" w:fill="FFFFFF"/>
        <w:spacing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Ожидаемые результаты обучения:</w:t>
      </w:r>
    </w:p>
    <w:p w:rsidR="004C389D" w:rsidRPr="00F12141" w:rsidRDefault="004C389D" w:rsidP="00381F1C">
      <w:pPr>
        <w:shd w:val="clear" w:color="auto" w:fill="FFFFFF"/>
        <w:spacing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 овладеют следующими знаниями: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фактов из истории и достижений отечественной и зарубежной педагогики, истории становления педагогической науки;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основных понятий педагогики, методов обучения и воспитания;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основ возрастной психологии, психологии общения и решения конфликтов;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методов и форм проведения занятий, мероприятий;</w:t>
      </w:r>
    </w:p>
    <w:p w:rsidR="004C389D" w:rsidRPr="00F12141" w:rsidRDefault="004C389D" w:rsidP="00381F1C">
      <w:pPr>
        <w:shd w:val="clear" w:color="auto" w:fill="FFFFFF"/>
        <w:spacing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 овладеют следующими навыками: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классификации педагогических и психологических терминов и понятий;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самостоятельной организации и проведения занятий и мероприятий;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работы с научно-популярной и справочной литературой, периодическими изданиями, ИКТ, другими источниками информации;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выступления перед аудиторией, ведения дискуссии;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самоанализа результатов выполнения задания и его презентации в сопоставлении с поставленной целью;</w:t>
      </w:r>
    </w:p>
    <w:p w:rsidR="004C389D" w:rsidRPr="00F12141" w:rsidRDefault="00381F1C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анализа посещенных мероприятий.</w:t>
      </w:r>
    </w:p>
    <w:p w:rsidR="004C389D" w:rsidRPr="00F12141" w:rsidRDefault="004C389D" w:rsidP="00381F1C">
      <w:pPr>
        <w:shd w:val="clear" w:color="auto" w:fill="FFFFFF"/>
        <w:spacing w:afterAutospacing="1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личностные универсальные учебные действия:</w:t>
      </w:r>
    </w:p>
    <w:p w:rsidR="004C389D" w:rsidRPr="00F12141" w:rsidRDefault="00381F1C" w:rsidP="00381F1C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proofErr w:type="spellStart"/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гражданской идентичности;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C389D" w:rsidRPr="00F12141" w:rsidRDefault="00381F1C" w:rsidP="00381F1C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proofErr w:type="spellStart"/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готовности и </w:t>
      </w:r>
      <w:proofErr w:type="gramStart"/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</w:t>
      </w:r>
      <w:proofErr w:type="gramEnd"/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обучающихся к саморазвитию и самообразованию, построению дальнейшей индивидуальной траектории на основе формирования уважительного отношения к труду, развития опыта участия в социально значимом труде;</w:t>
      </w:r>
    </w:p>
    <w:p w:rsidR="00935EA2" w:rsidRDefault="00381F1C" w:rsidP="00381F1C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формирование осознанного, уважительного и доброжелательного отношения к другому человеку; готовности и способ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ности вести диалог с другими люд</w:t>
      </w:r>
      <w:r w:rsidR="004C389D"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ьми и достигать в нем взаимопонимания;</w:t>
      </w:r>
    </w:p>
    <w:p w:rsidR="009270BD" w:rsidRPr="00F12141" w:rsidRDefault="009270BD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270BD" w:rsidRPr="00F12141" w:rsidRDefault="009270BD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270BD" w:rsidRPr="00F12141" w:rsidRDefault="009270BD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формирование ценности здорового и безопасного образа жизни;</w:t>
      </w:r>
    </w:p>
    <w:p w:rsidR="009270BD" w:rsidRDefault="009270BD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осознание значения семьи в жизни человека и общества, принятие ценности семейной жизни, уважительное и заботливое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отношение к членам своей семьи.</w:t>
      </w: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Default="00D95F7F" w:rsidP="009270BD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5F7F" w:rsidRPr="009270BD" w:rsidRDefault="00D95F7F" w:rsidP="00635DF9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89"/>
        <w:tblW w:w="9159" w:type="dxa"/>
        <w:tblCellMar>
          <w:left w:w="0" w:type="dxa"/>
          <w:right w:w="0" w:type="dxa"/>
        </w:tblCellMar>
        <w:tblLook w:val="04A0"/>
      </w:tblPr>
      <w:tblGrid>
        <w:gridCol w:w="692"/>
        <w:gridCol w:w="1598"/>
        <w:gridCol w:w="648"/>
        <w:gridCol w:w="764"/>
        <w:gridCol w:w="953"/>
        <w:gridCol w:w="1584"/>
        <w:gridCol w:w="1989"/>
        <w:gridCol w:w="1343"/>
      </w:tblGrid>
      <w:tr w:rsidR="00635DF9" w:rsidRPr="00D95F7F" w:rsidTr="00635DF9">
        <w:trPr>
          <w:trHeight w:val="1085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37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организации занятий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аттестации, диагностики, контроля</w:t>
            </w:r>
          </w:p>
        </w:tc>
      </w:tr>
      <w:tr w:rsidR="00635DF9" w:rsidRPr="00D95F7F" w:rsidTr="00635DF9">
        <w:trPr>
          <w:trHeight w:val="878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занятия и консультации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5DF9" w:rsidRPr="00D95F7F" w:rsidTr="00635DF9">
        <w:trPr>
          <w:trHeight w:val="826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«В поисках своего призвания»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Профориентационная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игра, тестирование, беседа.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тестирование</w:t>
            </w:r>
          </w:p>
        </w:tc>
      </w:tr>
      <w:tr w:rsidR="00635DF9" w:rsidRPr="00D95F7F" w:rsidTr="00635DF9">
        <w:trPr>
          <w:trHeight w:val="826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«Педагогическая профессия: перезагрузка»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Игра, педагогический </w:t>
            </w: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эссе</w:t>
            </w:r>
          </w:p>
        </w:tc>
      </w:tr>
      <w:tr w:rsidR="00635DF9" w:rsidRPr="00D95F7F" w:rsidTr="00635DF9">
        <w:trPr>
          <w:trHeight w:val="124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«Учитель и общество»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Дискуссия по кругу, практикум, профессиональные пробы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кодекса современного учителя</w:t>
            </w:r>
          </w:p>
        </w:tc>
      </w:tr>
      <w:tr w:rsidR="00635DF9" w:rsidRPr="00D95F7F" w:rsidTr="00635DF9">
        <w:trPr>
          <w:trHeight w:val="1085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«Учитель и класс»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фрагмента урока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 мероприятий</w:t>
            </w:r>
          </w:p>
        </w:tc>
      </w:tr>
      <w:tr w:rsidR="00635DF9" w:rsidRPr="00D95F7F" w:rsidTr="00635DF9">
        <w:trPr>
          <w:trHeight w:val="1085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«Учитель и ученик»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Тренинговые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упражнения, практикум, профессиональные пробы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 мероприятий</w:t>
            </w:r>
          </w:p>
        </w:tc>
      </w:tr>
      <w:tr w:rsidR="00635DF9" w:rsidRPr="00D95F7F" w:rsidTr="00635DF9">
        <w:trPr>
          <w:trHeight w:val="567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«Я учитель»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Тренинговые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упражнения, практикум.</w:t>
            </w:r>
          </w:p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профессиональные пробы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7F" w:rsidRPr="00D95F7F" w:rsidRDefault="00D95F7F" w:rsidP="00D9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 мероприятий</w:t>
            </w:r>
          </w:p>
        </w:tc>
      </w:tr>
    </w:tbl>
    <w:p w:rsidR="009270BD" w:rsidRPr="00D95F7F" w:rsidRDefault="00D95F7F" w:rsidP="009270BD">
      <w:pPr>
        <w:shd w:val="clear" w:color="auto" w:fill="FFFFFF"/>
        <w:spacing w:afterAutospacing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5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II. Учебно-тематический план</w:t>
      </w:r>
    </w:p>
    <w:p w:rsidR="00381F1C" w:rsidRPr="00D95F7F" w:rsidRDefault="004C389D" w:rsidP="00381F1C">
      <w:pPr>
        <w:shd w:val="clear" w:color="auto" w:fill="FFFFFF"/>
        <w:spacing w:afterAutospacing="1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5F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95F7F" w:rsidRDefault="004C389D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389D" w:rsidRPr="00F12141" w:rsidRDefault="004C389D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III.  Содержание изучаемого материала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 1. «В поисках своего призвания»</w:t>
      </w:r>
    </w:p>
    <w:p w:rsidR="004C389D" w:rsidRPr="00F12141" w:rsidRDefault="004C389D" w:rsidP="00D95F7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Теория. Самоопределения. Работа учителем: за и против.</w:t>
      </w:r>
    </w:p>
    <w:p w:rsidR="00E165E5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Практика. Эссе «Что я знаю о профессии педагога». 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 2. «Педагогическая профессия: перезагрузка»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Теория. История развития педагогики. Современная педагогика.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Практика.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«Чего мне не хватает сегодня, чтобы быть учителем». Работа в группах «Система образования будущего через 7-10 лет». Презентация работ.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 3. «Учитель и общество»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Теория. Реалии педагогической профессии. Особенности педагогической профессии. Перспективы развития. Нужны ли изменения современному образованию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Практика. Участие в разработке и проведении мероприятий и занятий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 4 «Учитель и класс»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Теория. Понятие дет</w:t>
      </w:r>
      <w:r w:rsidR="00E165E5"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 (ученического) коллектива.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Стили педагогического общения. Приемы успешного общения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Практика. Посещение мастер-классов. Участие в разработке и проведении мероприятий и занятий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 5. «Учитель и ученик»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Теория. Понятие общения, эффективного общения, педагогического общения. Виды общения. Организация совместной творческой деятельности учителя и ученика.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Практика.  Участие в разработке и проведении мероприятий и занятий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6. «Я - </w:t>
      </w:r>
      <w:r w:rsidR="00935EA2"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учитель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Теория. </w:t>
      </w:r>
      <w:r w:rsidR="00E165E5"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Современный урок. 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Разнообразие типов уроков. Современные средства обучения.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</w:t>
      </w:r>
      <w:r w:rsidR="00E165E5"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Участие в разработке и проведении мероприятий и занятий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38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89D" w:rsidRPr="00F12141" w:rsidRDefault="004C389D" w:rsidP="00635DF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9D" w:rsidRPr="00D95F7F" w:rsidRDefault="004C389D" w:rsidP="00381F1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9D" w:rsidRPr="00D95F7F" w:rsidRDefault="004C389D" w:rsidP="00381F1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4C389D" w:rsidRPr="00D95F7F" w:rsidRDefault="004C389D" w:rsidP="00381F1C">
      <w:pPr>
        <w:shd w:val="clear" w:color="auto" w:fill="FFFFFF"/>
        <w:spacing w:after="1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916"/>
        <w:gridCol w:w="997"/>
        <w:gridCol w:w="1139"/>
        <w:gridCol w:w="6623"/>
      </w:tblGrid>
      <w:tr w:rsidR="004C389D" w:rsidRPr="00D95F7F" w:rsidTr="00935EA2">
        <w:trPr>
          <w:trHeight w:val="357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67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</w:tr>
      <w:tr w:rsidR="004C389D" w:rsidRPr="00D95F7F" w:rsidTr="00935EA2">
        <w:trPr>
          <w:trHeight w:val="3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89D" w:rsidRPr="00D95F7F" w:rsidRDefault="004C389D" w:rsidP="00381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89D" w:rsidRPr="00D95F7F" w:rsidRDefault="004C389D" w:rsidP="00381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89D" w:rsidRPr="00D95F7F" w:rsidTr="00935EA2">
        <w:trPr>
          <w:trHeight w:val="357"/>
        </w:trPr>
        <w:tc>
          <w:tcPr>
            <w:tcW w:w="9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1. «В поисках своего призвания»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Стратегия правильного выбора профессии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тестирование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Педагогический колледж и педагогический вуз как место получения профессии</w:t>
            </w:r>
          </w:p>
        </w:tc>
      </w:tr>
      <w:tr w:rsidR="004C389D" w:rsidRPr="00D95F7F" w:rsidTr="00935EA2">
        <w:trPr>
          <w:trHeight w:val="357"/>
        </w:trPr>
        <w:tc>
          <w:tcPr>
            <w:tcW w:w="9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2. «Педагогическая профессия: перезагрузка»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– мы – они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Педагогическая профессия в 21 веке: плюсы и минусы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Учитель, которого ждут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7.       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Проектируем образ современной школы</w:t>
            </w:r>
          </w:p>
        </w:tc>
      </w:tr>
      <w:tr w:rsidR="004C389D" w:rsidRPr="00D95F7F" w:rsidTr="00935EA2">
        <w:trPr>
          <w:trHeight w:val="357"/>
        </w:trPr>
        <w:tc>
          <w:tcPr>
            <w:tcW w:w="9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3. «Учитель и общество»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«Учитель»</w:t>
            </w:r>
            <w:r w:rsidR="005626C0"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Социальная роль учителя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Мой идеал учителя</w:t>
            </w:r>
            <w:r w:rsidR="005626C0"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Этика педагога.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 старший друг и наставник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Недетские вопросы  о школе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Мифы профессии учителя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Система </w:t>
            </w: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обания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будущего через 7 – 10 лет</w:t>
            </w:r>
          </w:p>
        </w:tc>
      </w:tr>
      <w:tr w:rsidR="004C389D" w:rsidRPr="00D95F7F" w:rsidTr="00935EA2">
        <w:trPr>
          <w:trHeight w:val="357"/>
        </w:trPr>
        <w:tc>
          <w:tcPr>
            <w:tcW w:w="9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 «УЧИТЕЛЬ_КЛАСС»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Такие разные учителя: стили общения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Секреты дружного класса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Обсуждаем педагогические ситуации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Обсуждаем педагогические ситуации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5626C0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и анализ </w:t>
            </w:r>
            <w:r w:rsidR="004C389D"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мероприятий учителей школы</w:t>
            </w:r>
          </w:p>
        </w:tc>
      </w:tr>
      <w:tr w:rsidR="004C389D" w:rsidRPr="00D95F7F" w:rsidTr="00935EA2">
        <w:trPr>
          <w:trHeight w:val="34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Исполнительская деятельность: </w:t>
            </w: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Исполнительская деятельность: </w:t>
            </w: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</w:t>
            </w: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общеклассного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мероприятия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</w:t>
            </w:r>
            <w:proofErr w:type="spellStart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общеклассного</w:t>
            </w:r>
            <w:proofErr w:type="spellEnd"/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мероприятия</w:t>
            </w:r>
          </w:p>
        </w:tc>
      </w:tr>
      <w:tr w:rsidR="004C389D" w:rsidRPr="00D95F7F" w:rsidTr="00935EA2">
        <w:trPr>
          <w:trHeight w:val="357"/>
        </w:trPr>
        <w:tc>
          <w:tcPr>
            <w:tcW w:w="9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5626C0" w:rsidP="00381F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5: «УЧИТЕЛЬ –УЧЕНИК»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Позиции в общении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«Коммуникативные средства учителя»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 конфликтной педагогической ситуации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 конфликтной педагогической ситуации</w:t>
            </w:r>
          </w:p>
        </w:tc>
      </w:tr>
      <w:tr w:rsidR="004C389D" w:rsidRPr="00D95F7F" w:rsidTr="00935EA2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Взаимоотношения учителя и ученика в творческой деятельности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конкурса «</w:t>
            </w:r>
            <w:r w:rsidR="00F12141"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Творческий Я</w:t>
            </w: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4C389D" w:rsidRPr="00D95F7F" w:rsidTr="00935EA2">
        <w:trPr>
          <w:trHeight w:val="357"/>
        </w:trPr>
        <w:tc>
          <w:tcPr>
            <w:tcW w:w="9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6: «Я-УЧИТЕЛЬ»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 современного урока</w:t>
            </w:r>
          </w:p>
        </w:tc>
      </w:tr>
      <w:tr w:rsidR="004C389D" w:rsidRPr="00D95F7F" w:rsidTr="00935EA2">
        <w:trPr>
          <w:trHeight w:val="71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и проведение на базе школы фрагмента урока </w:t>
            </w:r>
          </w:p>
        </w:tc>
      </w:tr>
      <w:tr w:rsidR="004C389D" w:rsidRPr="00D95F7F" w:rsidTr="00935EA2">
        <w:trPr>
          <w:trHeight w:val="357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9D" w:rsidRPr="00D95F7F" w:rsidRDefault="00F12141" w:rsidP="00381F1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9D" w:rsidRPr="00D95F7F" w:rsidRDefault="004C389D" w:rsidP="00381F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Итоговое занятие. </w:t>
            </w:r>
            <w:r w:rsidR="00381F1C"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9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стану учителем!</w:t>
            </w:r>
          </w:p>
        </w:tc>
      </w:tr>
    </w:tbl>
    <w:p w:rsidR="00F12141" w:rsidRDefault="00F12141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5F7F" w:rsidRPr="00F12141" w:rsidRDefault="00D95F7F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141" w:rsidRDefault="00F12141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5DF9" w:rsidRPr="00F12141" w:rsidRDefault="00635DF9" w:rsidP="00381F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389D" w:rsidRPr="00F12141" w:rsidRDefault="004C389D" w:rsidP="00381F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IV. Методическое обеспечение программы</w:t>
      </w:r>
    </w:p>
    <w:p w:rsidR="004C389D" w:rsidRPr="00F12141" w:rsidRDefault="004C389D" w:rsidP="00381F1C">
      <w:pPr>
        <w:shd w:val="clear" w:color="auto" w:fill="FFFFFF"/>
        <w:spacing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Литература по психологии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Абрамова Г.С. Возрастная психология: Учебное пособие для вузов.- М.: Академический Проект,2010.-623с.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 Алферов А.Д. Психология развития школьников: Учебное пособие для вузов. - Ростов-на-Дону,2010.-384 с.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  Возрастная  и  педагогическая психология: Хрестоматия. - М.: Академия,2010.- 367 </w:t>
      </w:r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Возрастная психология: детство, отрочество, юность: Хрес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томатия: Учебное пособие для </w:t>
      </w:r>
      <w:proofErr w:type="spellStart"/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вузов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- М.:Академия,2011.-624 </w:t>
      </w:r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5.   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Крайг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Психология развития (Пер. с англ.) - СПб, 2010, 987 с.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6.  Кулагина И.Ю.,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Колюцкий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В.Н. Возрастная психология: Развитие человека от рождения до поздней зрелости: Учебное пособие для вузов</w:t>
      </w:r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М.:Юрайт,2011.-464 с.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7.  Мухина В.С. Возрастная психология: феномено</w:t>
      </w: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логия развития, детство, отрочество: Учебник.- М.: Академия, 2010.- 452 </w:t>
      </w:r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8.    Обухова Л.Ф. Возрастная психология. – М.: Россия, 2011, 414 с.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 Практикум  по возрастной психологии.- СПб.: Речь,2011.-682 с.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Фельдштейн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Д.И. Возрастная и педагогическая психология: Избранные психологические труды. - М.:МПСИ, 2012.- 427с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Кле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 Психология подростка.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Психосексуальное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развитие. (Пер. с фр.). - М., 1991.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Кон И.С. Психология ранней юности. - М., 1982.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Лишенные родительского попечительства. Хрестоматия /Под ред. В.С. Мухиной. - М., 1991.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 Мухина В.С. Возрастная психология: феноменология развития, детство, отрочество. - М., 2000.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10.   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Немов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Р.С. Психология. В 3-х т. Кн. 2. - М., 2001, 686 с.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11.  Обухова Л.Ф. Детская возрастная психология: Учебное пособие для вузов. - М.: Педагогическое общество России,2000.-443 </w:t>
      </w:r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12. Петрушин В.И., Петрушина Н.В.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Учебное пособие. - М    </w:t>
      </w:r>
      <w:proofErr w:type="gram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:Г</w:t>
      </w:r>
      <w:proofErr w:type="gram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ардарики,2003.-431 с.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13.  Поливанова К.Н. Психология возрастных кризисов: Учебное пособие для вузов.- М.: Академия,2000.-181с.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14.   Пиаже Ж. Избранные психологические труды. - М., 1994.</w:t>
      </w:r>
    </w:p>
    <w:p w:rsidR="004C389D" w:rsidRPr="00F12141" w:rsidRDefault="004C389D" w:rsidP="00381F1C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15.  Познавательные процессы и способности в обучении./Под ред. В.Д.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Шадрикова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 М., 1990.</w:t>
      </w:r>
    </w:p>
    <w:p w:rsidR="004C389D" w:rsidRPr="00F12141" w:rsidRDefault="004C389D" w:rsidP="00635DF9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 по педагогике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Подласый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И.П.Педагогика. Новый курс. В 2-х частях. Часть 2. Учебник для ВУЗов. ГРИФ МО РФ Год: 2006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Сластенин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В.А.Педагогика профессионального образования. Учебное пособие      Год: 2004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Гогоберидзе А.Г.Дошкольная педагогика с основами методик воспитания и обучения. Учебник для вузов. Стандарт третьего поколения. Гриф УМО МО РФ      Год: 2013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Мардахаев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Л.В.Социальная педагогика. Учебник для бакалавров. Гриф УМО      Год: 2013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Лысова Н.Ф. Возрастная анатомия, физиология и школьная гигиена. Учебное пособие      Год: 2010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Загвязинский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Владимир Ильич Теории обучения и воспитания. Учебник для студентов учреждений высшего профессионального образования. Гриф УМО вузов России      Год: 2013 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Губанова Н.Ф. Развитие игровой деятельности. Система работы в средней группе детского сада Год: 2012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Сигида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Е.А. Содержание и методика социальной работы. Учебное пособие для студентов вузов, обучающихся по направлению и специальности "Социальная работа". Гриф УМО вузов России Год: 2013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Капранова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В.А.История педагогики. Учебное пособие. Гриф УМЦ "Профессиональный учебник" Год: 2014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10.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Бережнова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Н. </w:t>
      </w:r>
      <w:proofErr w:type="spellStart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Этнопедагогика</w:t>
      </w:r>
      <w:proofErr w:type="spellEnd"/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Учебник для студентов учреждений высшего профессионального образования. Гриф УМО МО РФ      Год: 2013</w:t>
      </w:r>
    </w:p>
    <w:p w:rsidR="004C389D" w:rsidRPr="00F12141" w:rsidRDefault="004C389D" w:rsidP="00381F1C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Джуринский А.Н. История педагогики и образования      Год: 2010</w:t>
      </w:r>
    </w:p>
    <w:p w:rsidR="004C389D" w:rsidRPr="00F12141" w:rsidRDefault="004C389D" w:rsidP="00D95F7F">
      <w:pPr>
        <w:shd w:val="clear" w:color="auto" w:fill="FFFFFF"/>
        <w:spacing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389D" w:rsidRPr="00F12141" w:rsidSect="00D9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703"/>
    <w:multiLevelType w:val="multilevel"/>
    <w:tmpl w:val="7AE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A1594"/>
    <w:multiLevelType w:val="multilevel"/>
    <w:tmpl w:val="F2F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D2B2A"/>
    <w:multiLevelType w:val="multilevel"/>
    <w:tmpl w:val="28F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80D27"/>
    <w:multiLevelType w:val="multilevel"/>
    <w:tmpl w:val="947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53AE1"/>
    <w:multiLevelType w:val="multilevel"/>
    <w:tmpl w:val="1DB0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F5B79"/>
    <w:multiLevelType w:val="multilevel"/>
    <w:tmpl w:val="D8A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C49C6"/>
    <w:multiLevelType w:val="multilevel"/>
    <w:tmpl w:val="003E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1295C"/>
    <w:multiLevelType w:val="multilevel"/>
    <w:tmpl w:val="CE98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F7"/>
    <w:rsid w:val="000E1121"/>
    <w:rsid w:val="0023103A"/>
    <w:rsid w:val="00381F1C"/>
    <w:rsid w:val="004C389D"/>
    <w:rsid w:val="005626C0"/>
    <w:rsid w:val="00635DF9"/>
    <w:rsid w:val="009270BD"/>
    <w:rsid w:val="00935EA2"/>
    <w:rsid w:val="00AC2BF7"/>
    <w:rsid w:val="00D95F7F"/>
    <w:rsid w:val="00E165E5"/>
    <w:rsid w:val="00F12141"/>
    <w:rsid w:val="00F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89D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389D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4C389D"/>
  </w:style>
  <w:style w:type="paragraph" w:styleId="a5">
    <w:name w:val="Normal (Web)"/>
    <w:basedOn w:val="a"/>
    <w:uiPriority w:val="99"/>
    <w:semiHidden/>
    <w:unhideWhenUsed/>
    <w:rsid w:val="004C3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38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389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89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8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4C389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89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38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4C389D"/>
  </w:style>
  <w:style w:type="character" w:customStyle="1" w:styleId="ng-star-inserted">
    <w:name w:val="ng-star-inserted"/>
    <w:basedOn w:val="a0"/>
    <w:rsid w:val="004C3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5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9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39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89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6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8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0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6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37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72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53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3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6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49843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7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7852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72468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5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8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40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77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0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22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032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02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8625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25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07857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4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58CD-6AE8-45D4-8872-E37DF8F0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2</cp:revision>
  <dcterms:created xsi:type="dcterms:W3CDTF">2023-08-23T04:58:00Z</dcterms:created>
  <dcterms:modified xsi:type="dcterms:W3CDTF">2023-08-23T04:58:00Z</dcterms:modified>
</cp:coreProperties>
</file>